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8EFD" w14:textId="77777777" w:rsidR="00AE1767" w:rsidRDefault="00AE1767" w:rsidP="00AE1767">
      <w:pPr>
        <w:rPr>
          <w:b/>
          <w:bCs/>
        </w:rPr>
      </w:pPr>
    </w:p>
    <w:p w14:paraId="5CA52BB3" w14:textId="77777777" w:rsidR="00AE1767" w:rsidRDefault="00AE1767" w:rsidP="00AE1767">
      <w:pPr>
        <w:rPr>
          <w:b/>
          <w:bCs/>
        </w:rPr>
      </w:pPr>
    </w:p>
    <w:p w14:paraId="2DE3EB49" w14:textId="01417A0C" w:rsidR="00AE1767" w:rsidRDefault="00AE1767" w:rsidP="00AE1767">
      <w:r w:rsidRPr="00F13475">
        <w:rPr>
          <w:b/>
          <w:bCs/>
        </w:rPr>
        <w:t>FOR IMMEDIATE RELEASE</w:t>
      </w:r>
      <w:r>
        <w:tab/>
      </w:r>
      <w:r>
        <w:tab/>
      </w:r>
      <w:r>
        <w:tab/>
      </w:r>
      <w:r>
        <w:tab/>
      </w:r>
      <w:r>
        <w:tab/>
      </w:r>
      <w:r>
        <w:tab/>
      </w:r>
      <w:r w:rsidR="00753D3B">
        <w:t xml:space="preserve">       </w:t>
      </w:r>
      <w:r w:rsidRPr="00F13475">
        <w:rPr>
          <w:b/>
          <w:bCs/>
        </w:rPr>
        <w:t>Contact:</w:t>
      </w:r>
      <w:r>
        <w:t xml:space="preserve"> </w:t>
      </w:r>
      <w:r w:rsidR="00753D3B">
        <w:t>Andrea Yegros</w:t>
      </w:r>
    </w:p>
    <w:p w14:paraId="5CFD53F1" w14:textId="02ED0E75" w:rsidR="009D3C3A" w:rsidRDefault="009D3C3A" w:rsidP="00AE1767">
      <w:r>
        <w:tab/>
      </w:r>
      <w:r>
        <w:tab/>
      </w:r>
      <w:r>
        <w:tab/>
      </w:r>
      <w:r>
        <w:tab/>
      </w:r>
      <w:r>
        <w:tab/>
      </w:r>
      <w:r>
        <w:tab/>
      </w:r>
      <w:r>
        <w:tab/>
        <w:t xml:space="preserve"> National Grants Management Association</w:t>
      </w:r>
    </w:p>
    <w:p w14:paraId="1BC62251" w14:textId="1DD0E835" w:rsidR="00AE1767" w:rsidRDefault="00AE1767" w:rsidP="00AE1767">
      <w:r>
        <w:tab/>
      </w:r>
      <w:r>
        <w:tab/>
      </w:r>
      <w:r>
        <w:tab/>
      </w:r>
      <w:r>
        <w:tab/>
      </w:r>
      <w:r>
        <w:tab/>
      </w:r>
      <w:r>
        <w:tab/>
      </w:r>
      <w:r>
        <w:tab/>
      </w:r>
      <w:r>
        <w:tab/>
      </w:r>
      <w:r w:rsidRPr="00F13475">
        <w:rPr>
          <w:b/>
          <w:bCs/>
        </w:rPr>
        <w:tab/>
      </w:r>
      <w:r w:rsidR="009D3C3A">
        <w:rPr>
          <w:b/>
          <w:bCs/>
        </w:rPr>
        <w:t xml:space="preserve">        </w:t>
      </w:r>
      <w:r w:rsidR="001D420F">
        <w:rPr>
          <w:b/>
          <w:bCs/>
        </w:rPr>
        <w:t xml:space="preserve">              </w:t>
      </w:r>
      <w:r w:rsidR="001D420F" w:rsidRPr="001D420F">
        <w:t>(</w:t>
      </w:r>
      <w:r>
        <w:t xml:space="preserve">202) </w:t>
      </w:r>
      <w:r w:rsidR="00753D3B">
        <w:t>935-0927</w:t>
      </w:r>
    </w:p>
    <w:p w14:paraId="1B1F4C41" w14:textId="22F3503D" w:rsidR="00AE1767" w:rsidRDefault="00AE1767" w:rsidP="00AE1767">
      <w:r>
        <w:tab/>
      </w:r>
      <w:r>
        <w:tab/>
      </w:r>
      <w:r>
        <w:tab/>
      </w:r>
      <w:r>
        <w:tab/>
      </w:r>
      <w:r>
        <w:tab/>
      </w:r>
      <w:r>
        <w:tab/>
      </w:r>
      <w:r>
        <w:tab/>
      </w:r>
      <w:r>
        <w:tab/>
      </w:r>
      <w:r>
        <w:tab/>
      </w:r>
      <w:r w:rsidR="009D3C3A">
        <w:t xml:space="preserve">          </w:t>
      </w:r>
      <w:r w:rsidR="001D420F">
        <w:t xml:space="preserve">    </w:t>
      </w:r>
      <w:r w:rsidR="00753D3B">
        <w:t xml:space="preserve"> </w:t>
      </w:r>
      <w:r w:rsidR="001D420F">
        <w:t xml:space="preserve"> </w:t>
      </w:r>
      <w:hyperlink r:id="rId10" w:history="1">
        <w:r w:rsidR="00753D3B" w:rsidRPr="00A61E4C">
          <w:rPr>
            <w:rStyle w:val="Hyperlink"/>
          </w:rPr>
          <w:t>andrea@ngma.org</w:t>
        </w:r>
      </w:hyperlink>
    </w:p>
    <w:p w14:paraId="1ABD1063" w14:textId="77777777" w:rsidR="00AE1767" w:rsidRDefault="00AE1767" w:rsidP="00AE1767"/>
    <w:p w14:paraId="6A0EC655" w14:textId="553F7F12" w:rsidR="00AE1767" w:rsidRPr="0063735E" w:rsidRDefault="007C52A4" w:rsidP="0063735E">
      <w:pPr>
        <w:ind w:firstLine="720"/>
        <w:jc w:val="center"/>
        <w:rPr>
          <w:b/>
          <w:bCs/>
          <w:sz w:val="32"/>
          <w:szCs w:val="32"/>
        </w:rPr>
      </w:pPr>
      <w:bookmarkStart w:id="0" w:name="_Hlk102035493"/>
      <w:r>
        <w:rPr>
          <w:b/>
          <w:bCs/>
          <w:sz w:val="32"/>
          <w:szCs w:val="32"/>
        </w:rPr>
        <w:t>Megan Otto</w:t>
      </w:r>
      <w:r w:rsidR="00B9441C">
        <w:rPr>
          <w:b/>
          <w:bCs/>
          <w:sz w:val="32"/>
          <w:szCs w:val="32"/>
        </w:rPr>
        <w:t xml:space="preserve"> </w:t>
      </w:r>
      <w:r w:rsidR="007D44BE">
        <w:rPr>
          <w:b/>
          <w:bCs/>
          <w:sz w:val="32"/>
          <w:szCs w:val="32"/>
        </w:rPr>
        <w:t>Wins 202</w:t>
      </w:r>
      <w:r w:rsidR="0063735E">
        <w:rPr>
          <w:b/>
          <w:bCs/>
          <w:sz w:val="32"/>
          <w:szCs w:val="32"/>
        </w:rPr>
        <w:t>5</w:t>
      </w:r>
      <w:r w:rsidR="007D44BE">
        <w:rPr>
          <w:b/>
          <w:bCs/>
          <w:sz w:val="32"/>
          <w:szCs w:val="32"/>
        </w:rPr>
        <w:t xml:space="preserve"> NGMA </w:t>
      </w:r>
      <w:bookmarkEnd w:id="0"/>
      <w:r w:rsidR="0063735E">
        <w:rPr>
          <w:b/>
          <w:bCs/>
          <w:sz w:val="32"/>
          <w:szCs w:val="32"/>
        </w:rPr>
        <w:t>Newton Award</w:t>
      </w:r>
      <w:r w:rsidR="00AE1767">
        <w:br/>
      </w:r>
    </w:p>
    <w:p w14:paraId="6DB1BD93" w14:textId="66864F46" w:rsidR="00AA6188" w:rsidRPr="007C52A4" w:rsidRDefault="00390A57" w:rsidP="00CF553D">
      <w:r w:rsidRPr="007C52A4">
        <w:rPr>
          <w:b/>
          <w:bCs/>
        </w:rPr>
        <w:t>March 1</w:t>
      </w:r>
      <w:r w:rsidR="000670FE">
        <w:rPr>
          <w:b/>
          <w:bCs/>
        </w:rPr>
        <w:t>3</w:t>
      </w:r>
      <w:r w:rsidRPr="007C52A4">
        <w:rPr>
          <w:b/>
          <w:bCs/>
        </w:rPr>
        <w:t>, 202</w:t>
      </w:r>
      <w:r w:rsidR="00687143">
        <w:rPr>
          <w:b/>
          <w:bCs/>
        </w:rPr>
        <w:t>5</w:t>
      </w:r>
      <w:r w:rsidR="006913E4" w:rsidRPr="007C52A4">
        <w:rPr>
          <w:b/>
          <w:bCs/>
        </w:rPr>
        <w:t xml:space="preserve"> – </w:t>
      </w:r>
      <w:r w:rsidR="0075326D" w:rsidRPr="007C52A4">
        <w:rPr>
          <w:b/>
          <w:bCs/>
        </w:rPr>
        <w:t>WASHINGTON, D.C.</w:t>
      </w:r>
      <w:r w:rsidR="00AE1767" w:rsidRPr="007C52A4">
        <w:rPr>
          <w:b/>
          <w:bCs/>
        </w:rPr>
        <w:t xml:space="preserve"> </w:t>
      </w:r>
      <w:r w:rsidR="00CF553D" w:rsidRPr="007C52A4">
        <w:rPr>
          <w:b/>
          <w:bCs/>
        </w:rPr>
        <w:t>–</w:t>
      </w:r>
      <w:r w:rsidR="006913E4" w:rsidRPr="007C52A4">
        <w:rPr>
          <w:b/>
          <w:bCs/>
        </w:rPr>
        <w:t xml:space="preserve"> </w:t>
      </w:r>
      <w:r w:rsidR="007C52A4">
        <w:rPr>
          <w:shd w:val="clear" w:color="auto" w:fill="FFFFFF"/>
        </w:rPr>
        <w:t xml:space="preserve">Megan Otto, </w:t>
      </w:r>
      <w:r w:rsidR="008C6327">
        <w:rPr>
          <w:shd w:val="clear" w:color="auto" w:fill="FFFFFF"/>
        </w:rPr>
        <w:t>a senior manager at Moss Adams,</w:t>
      </w:r>
      <w:r w:rsidR="007B3E47">
        <w:rPr>
          <w:shd w:val="clear" w:color="auto" w:fill="FFFFFF"/>
        </w:rPr>
        <w:t xml:space="preserve"> </w:t>
      </w:r>
      <w:r w:rsidR="00C70BB5" w:rsidRPr="007C52A4">
        <w:t>won the 202</w:t>
      </w:r>
      <w:r w:rsidR="007B3E47">
        <w:t>5</w:t>
      </w:r>
      <w:r w:rsidR="00C70BB5" w:rsidRPr="007C52A4">
        <w:t xml:space="preserve"> Impact Award, P</w:t>
      </w:r>
      <w:r w:rsidR="00C03D87" w:rsidRPr="007C52A4">
        <w:t xml:space="preserve">rivate </w:t>
      </w:r>
      <w:r w:rsidR="00C70BB5" w:rsidRPr="007C52A4">
        <w:t>Sector</w:t>
      </w:r>
      <w:r w:rsidR="00C316F8" w:rsidRPr="007C52A4">
        <w:t xml:space="preserve"> from </w:t>
      </w:r>
      <w:r w:rsidR="006D340A" w:rsidRPr="007C52A4">
        <w:t>the National Grants Management Association (NGMA)</w:t>
      </w:r>
      <w:r w:rsidR="00C70BB5" w:rsidRPr="007C52A4">
        <w:t xml:space="preserve">. </w:t>
      </w:r>
      <w:r w:rsidR="005B7C0F" w:rsidRPr="007C52A4">
        <w:t>She was nominated for</w:t>
      </w:r>
      <w:r w:rsidR="002969D5" w:rsidRPr="007C52A4">
        <w:t xml:space="preserve"> </w:t>
      </w:r>
      <w:r w:rsidR="00C86A94" w:rsidRPr="00C86A94">
        <w:t>her dedication to serving her community,</w:t>
      </w:r>
      <w:r w:rsidR="00C86A94">
        <w:t xml:space="preserve"> </w:t>
      </w:r>
      <w:r w:rsidR="001808B7">
        <w:t>her passion for her grants management clients and projects</w:t>
      </w:r>
      <w:r w:rsidR="00C86A94" w:rsidRPr="00C86A94">
        <w:t xml:space="preserve"> and her advocacy for civil rights</w:t>
      </w:r>
      <w:r w:rsidR="001808B7">
        <w:t>.</w:t>
      </w:r>
    </w:p>
    <w:p w14:paraId="3C1ABE9C" w14:textId="77777777" w:rsidR="00E45118" w:rsidRDefault="00E45118" w:rsidP="00CF553D"/>
    <w:p w14:paraId="615DE91F" w14:textId="159934B5" w:rsidR="000345B1" w:rsidRPr="00A475C3" w:rsidRDefault="00A475C3" w:rsidP="000345B1">
      <w:r>
        <w:t>A</w:t>
      </w:r>
      <w:r w:rsidR="000345B1" w:rsidRPr="00A475C3">
        <w:t xml:space="preserve"> specialist in comprehensive grant management services, </w:t>
      </w:r>
      <w:r>
        <w:t xml:space="preserve">Otto </w:t>
      </w:r>
      <w:r w:rsidR="00CB3FED" w:rsidRPr="00A475C3">
        <w:t xml:space="preserve">is </w:t>
      </w:r>
      <w:r w:rsidR="000345B1" w:rsidRPr="00A475C3">
        <w:t xml:space="preserve">recognized for her expertise in planning and monitoring grant programs that effectively achieve community impact. </w:t>
      </w:r>
      <w:r w:rsidR="00CB3FED" w:rsidRPr="00A475C3">
        <w:t>She works with</w:t>
      </w:r>
      <w:r w:rsidR="000345B1" w:rsidRPr="00A475C3">
        <w:t xml:space="preserve"> government agencies, non-profits and foundations, </w:t>
      </w:r>
      <w:r w:rsidR="00CB3FED" w:rsidRPr="00A475C3">
        <w:t>and</w:t>
      </w:r>
      <w:r w:rsidR="000345B1" w:rsidRPr="00A475C3">
        <w:t xml:space="preserve"> has supported strong grant</w:t>
      </w:r>
      <w:r w:rsidR="00CB3FED" w:rsidRPr="00A475C3">
        <w:t>s</w:t>
      </w:r>
      <w:r w:rsidR="000345B1" w:rsidRPr="00A475C3">
        <w:t xml:space="preserve"> management practices across diverse sectors. </w:t>
      </w:r>
      <w:r w:rsidR="00CB3FED" w:rsidRPr="00A475C3">
        <w:t>Otto has managed</w:t>
      </w:r>
      <w:r w:rsidR="000345B1" w:rsidRPr="00A475C3">
        <w:t xml:space="preserve"> federal grants from various grantmaking agencies, including AmeriCorps, </w:t>
      </w:r>
      <w:r w:rsidR="001B46B2" w:rsidRPr="00A475C3">
        <w:t>U.S. Department of Agriculture (USDA)</w:t>
      </w:r>
      <w:r w:rsidR="000345B1" w:rsidRPr="00A475C3">
        <w:t xml:space="preserve">, </w:t>
      </w:r>
      <w:r w:rsidR="00F43AFC" w:rsidRPr="00A475C3">
        <w:t>U.S. Department of Housing and Urban Development (</w:t>
      </w:r>
      <w:r w:rsidR="000345B1" w:rsidRPr="00A475C3">
        <w:t>HUD</w:t>
      </w:r>
      <w:r w:rsidR="00F43AFC" w:rsidRPr="00A475C3">
        <w:t>)</w:t>
      </w:r>
      <w:r w:rsidR="000345B1" w:rsidRPr="00A475C3">
        <w:t xml:space="preserve">, </w:t>
      </w:r>
      <w:r w:rsidR="00F43AFC" w:rsidRPr="00A475C3">
        <w:t>U.S Department of Health and Human Services (</w:t>
      </w:r>
      <w:r w:rsidR="000345B1" w:rsidRPr="00A475C3">
        <w:t>HHS</w:t>
      </w:r>
      <w:r w:rsidR="00F43AFC" w:rsidRPr="00A475C3">
        <w:t>)</w:t>
      </w:r>
      <w:r w:rsidR="000345B1" w:rsidRPr="00A475C3">
        <w:t xml:space="preserve">, </w:t>
      </w:r>
      <w:r w:rsidRPr="00A475C3">
        <w:t>U.S Department of Commerce (</w:t>
      </w:r>
      <w:r w:rsidR="000345B1" w:rsidRPr="00A475C3">
        <w:t>DOC</w:t>
      </w:r>
      <w:r w:rsidRPr="00A475C3">
        <w:t>)</w:t>
      </w:r>
      <w:r w:rsidR="000345B1" w:rsidRPr="00A475C3">
        <w:t xml:space="preserve">, and </w:t>
      </w:r>
      <w:r w:rsidRPr="00A475C3">
        <w:t>the U.S. Department of Justice (</w:t>
      </w:r>
      <w:r w:rsidR="000345B1" w:rsidRPr="00A475C3">
        <w:t>DOJ</w:t>
      </w:r>
      <w:r w:rsidRPr="00A475C3">
        <w:t>)</w:t>
      </w:r>
      <w:r w:rsidR="000345B1" w:rsidRPr="00A475C3">
        <w:t>.</w:t>
      </w:r>
    </w:p>
    <w:p w14:paraId="6AC547D7" w14:textId="77777777" w:rsidR="000345B1" w:rsidRPr="000345B1" w:rsidRDefault="000345B1" w:rsidP="000345B1">
      <w:pPr>
        <w:rPr>
          <w:color w:val="FF0000"/>
        </w:rPr>
      </w:pPr>
    </w:p>
    <w:p w14:paraId="3703EAF6" w14:textId="5C17B9D8" w:rsidR="00157C0A" w:rsidRPr="003A414B" w:rsidRDefault="003A414B" w:rsidP="000345B1">
      <w:r>
        <w:t>Otto</w:t>
      </w:r>
      <w:r w:rsidR="000345B1" w:rsidRPr="003A414B">
        <w:t xml:space="preserve"> has significant experience in direct service, having led program management for federal grants focused on food insecurity. In this role, she partnered with large metropolitan food banks and small local food pantries in rural areas. Throughout her career, she has concentrated on helping organizations build capacity and effectively support their communities. In her previous role as a director at a </w:t>
      </w:r>
      <w:r w:rsidR="00DF0964">
        <w:t>non</w:t>
      </w:r>
      <w:r w:rsidR="000345B1" w:rsidRPr="003A414B">
        <w:t>-profit organization, she led an emergency food response initiative during the COVID-19 pandemic that received national recognition.</w:t>
      </w:r>
    </w:p>
    <w:p w14:paraId="39E9ACCC" w14:textId="77777777" w:rsidR="00A475C3" w:rsidRDefault="00A475C3" w:rsidP="00CF553D"/>
    <w:p w14:paraId="24F14AEA" w14:textId="1541782D" w:rsidR="00B80A7B" w:rsidRPr="004C6140" w:rsidRDefault="004C6140" w:rsidP="00CF553D">
      <w:r w:rsidRPr="004C6140">
        <w:t xml:space="preserve">As </w:t>
      </w:r>
      <w:r w:rsidR="00E80F4F">
        <w:t>the communications chair of NGMA’s</w:t>
      </w:r>
      <w:r w:rsidRPr="004C6140">
        <w:t xml:space="preserve"> Houston Chapter</w:t>
      </w:r>
      <w:r w:rsidR="00E80F4F">
        <w:t>,</w:t>
      </w:r>
      <w:r w:rsidRPr="004C6140">
        <w:t xml:space="preserve"> </w:t>
      </w:r>
      <w:r w:rsidR="00E80F4F">
        <w:t>Otto</w:t>
      </w:r>
      <w:r w:rsidRPr="004C6140">
        <w:t xml:space="preserve"> promotes professional development and collaboration among grant</w:t>
      </w:r>
      <w:r w:rsidR="00E80F4F">
        <w:t>s</w:t>
      </w:r>
      <w:r w:rsidRPr="004C6140">
        <w:t xml:space="preserve"> management professionals. She also advocates for inclusivity as a leader of Moss Adams' Pride Business Resource Group, fostering a workplace culture that values diversity. </w:t>
      </w:r>
      <w:r w:rsidR="00CE152B">
        <w:t xml:space="preserve">Her goal as a grants management professional is </w:t>
      </w:r>
      <w:r w:rsidRPr="004C6140">
        <w:t>to empower organizations to maximize their impact and enhance their ability to serve their communities effectively.</w:t>
      </w:r>
    </w:p>
    <w:p w14:paraId="3BE1965C" w14:textId="77777777" w:rsidR="004C6140" w:rsidRDefault="004C6140" w:rsidP="00CF553D"/>
    <w:p w14:paraId="0F9E6E5F" w14:textId="7A8B7A28" w:rsidR="00B5490D" w:rsidRPr="00DD23C1" w:rsidRDefault="00DD23C1" w:rsidP="00CF553D">
      <w:r w:rsidRPr="00DD23C1">
        <w:t>“Megan Otto’s expertise working with a variety of grantees, her dedication to her clients and her generous spirit in mentoring other grants professionals sets her apart</w:t>
      </w:r>
      <w:r>
        <w:t>,” said NGMA President Scott Sheffler. “</w:t>
      </w:r>
      <w:r w:rsidRPr="00DD23C1">
        <w:t>We are delighted to recognize her as the 2025 Impact Award winner for the private sector.”</w:t>
      </w:r>
      <w:r w:rsidR="00836476" w:rsidRPr="00DD23C1">
        <w:t xml:space="preserve"> </w:t>
      </w:r>
    </w:p>
    <w:p w14:paraId="47C04D6D" w14:textId="77777777" w:rsidR="007B3E47" w:rsidRPr="007A0E32" w:rsidRDefault="007B3E47" w:rsidP="00CF553D"/>
    <w:p w14:paraId="0143D295" w14:textId="78C70FD9" w:rsidR="00AA6188" w:rsidRDefault="007B40B8" w:rsidP="00CF553D">
      <w:r>
        <w:t xml:space="preserve">The NGMA </w:t>
      </w:r>
      <w:r w:rsidR="007E24D2">
        <w:t>Impac</w:t>
      </w:r>
      <w:r w:rsidR="007832B3">
        <w:t>t</w:t>
      </w:r>
      <w:r w:rsidR="00301BC8">
        <w:t xml:space="preserve"> Award</w:t>
      </w:r>
      <w:r w:rsidR="00BF18A5">
        <w:t>, Private</w:t>
      </w:r>
      <w:r w:rsidR="007E24D2">
        <w:t xml:space="preserve"> Sector</w:t>
      </w:r>
      <w:r w:rsidR="00301BC8">
        <w:t>,</w:t>
      </w:r>
      <w:r w:rsidR="00602C88">
        <w:t xml:space="preserve"> </w:t>
      </w:r>
      <w:r w:rsidR="00C27D58">
        <w:t>r</w:t>
      </w:r>
      <w:r w:rsidR="00C27D58" w:rsidRPr="00C27D58">
        <w:t>ecognizes exceptional contribution</w:t>
      </w:r>
      <w:r w:rsidR="008B7F0C">
        <w:t>s</w:t>
      </w:r>
      <w:r w:rsidR="00C27D58" w:rsidRPr="00C27D58">
        <w:t xml:space="preserve"> in advancing the field of grants management by an individual from the private sector</w:t>
      </w:r>
      <w:r w:rsidR="001C188F">
        <w:t>.</w:t>
      </w:r>
      <w:r w:rsidR="006D49FE">
        <w:t xml:space="preserve"> </w:t>
      </w:r>
      <w:r w:rsidR="007832B3">
        <w:t>Otto</w:t>
      </w:r>
      <w:r w:rsidR="006D49FE">
        <w:t xml:space="preserve"> and the winners </w:t>
      </w:r>
      <w:r w:rsidR="00D75E17">
        <w:t>in</w:t>
      </w:r>
      <w:r w:rsidR="006D49FE">
        <w:t xml:space="preserve"> </w:t>
      </w:r>
      <w:r w:rsidR="006D49FE">
        <w:lastRenderedPageBreak/>
        <w:t xml:space="preserve">the other </w:t>
      </w:r>
      <w:r w:rsidR="00AB4DA4">
        <w:t xml:space="preserve">NGMA Award </w:t>
      </w:r>
      <w:r w:rsidR="006D49FE">
        <w:t>categories (Impact Award</w:t>
      </w:r>
      <w:r w:rsidR="00280B6B">
        <w:t xml:space="preserve">, </w:t>
      </w:r>
      <w:r w:rsidR="006D49FE">
        <w:t>P</w:t>
      </w:r>
      <w:r w:rsidR="008B7F0C">
        <w:t>ublic</w:t>
      </w:r>
      <w:r w:rsidR="006669E8">
        <w:t xml:space="preserve"> </w:t>
      </w:r>
      <w:r w:rsidR="006D49FE">
        <w:t>Sector and Newton</w:t>
      </w:r>
      <w:r w:rsidR="006669E8">
        <w:t xml:space="preserve"> Award</w:t>
      </w:r>
      <w:r w:rsidR="007400A1">
        <w:t xml:space="preserve"> for Distinguished Service</w:t>
      </w:r>
      <w:r w:rsidR="006669E8">
        <w:t>)</w:t>
      </w:r>
      <w:r w:rsidR="006D49FE">
        <w:t xml:space="preserve"> w</w:t>
      </w:r>
      <w:r w:rsidR="00CF6637">
        <w:t>ere</w:t>
      </w:r>
      <w:r w:rsidR="00C05DE1">
        <w:t xml:space="preserve"> </w:t>
      </w:r>
      <w:r w:rsidR="006669E8">
        <w:t>recognized</w:t>
      </w:r>
      <w:r w:rsidR="006D49FE">
        <w:t xml:space="preserve"> at the 202</w:t>
      </w:r>
      <w:r w:rsidR="0013579A">
        <w:t>5</w:t>
      </w:r>
      <w:r w:rsidR="006D49FE">
        <w:t xml:space="preserve"> Annual Grants Training</w:t>
      </w:r>
      <w:r w:rsidR="006669E8">
        <w:t xml:space="preserve"> (AGT)</w:t>
      </w:r>
      <w:r w:rsidR="006D49FE">
        <w:t xml:space="preserve"> </w:t>
      </w:r>
      <w:r w:rsidR="007F5E8D">
        <w:t xml:space="preserve">on </w:t>
      </w:r>
      <w:r w:rsidR="0013579A">
        <w:t>March</w:t>
      </w:r>
      <w:r w:rsidR="004E7B06">
        <w:t xml:space="preserve"> 1</w:t>
      </w:r>
      <w:r w:rsidR="001E5BD1">
        <w:t>3</w:t>
      </w:r>
      <w:r w:rsidR="004E7B06">
        <w:t>, 2025</w:t>
      </w:r>
      <w:r w:rsidR="007F5E8D">
        <w:t xml:space="preserve"> in </w:t>
      </w:r>
      <w:r w:rsidR="00D82CB4">
        <w:t>Washington, D.C</w:t>
      </w:r>
      <w:r w:rsidR="006D49FE">
        <w:t xml:space="preserve">. </w:t>
      </w:r>
    </w:p>
    <w:p w14:paraId="3024AD79" w14:textId="77777777" w:rsidR="00AE1767" w:rsidRDefault="00AE1767" w:rsidP="00AE1767"/>
    <w:p w14:paraId="0A1FC4B1" w14:textId="61E79545" w:rsidR="00AE1767" w:rsidRDefault="00AE1767" w:rsidP="00AE1767">
      <w:pPr>
        <w:rPr>
          <w:rFonts w:cstheme="minorHAnsi"/>
          <w:color w:val="000000" w:themeColor="text1"/>
          <w:bdr w:val="none" w:sz="0" w:space="0" w:color="auto" w:frame="1"/>
        </w:rPr>
      </w:pPr>
      <w:r>
        <w:rPr>
          <w:rFonts w:cstheme="minorHAnsi"/>
          <w:b/>
          <w:bCs/>
          <w:color w:val="000000" w:themeColor="text1"/>
        </w:rPr>
        <w:t>The National Grants Mana</w:t>
      </w:r>
      <w:r w:rsidRPr="002C0242">
        <w:rPr>
          <w:rStyle w:val="Strong"/>
          <w:rFonts w:cstheme="minorHAnsi"/>
          <w:color w:val="000000" w:themeColor="text1"/>
          <w:bdr w:val="none" w:sz="0" w:space="0" w:color="auto" w:frame="1"/>
        </w:rPr>
        <w:t>gement Association</w:t>
      </w:r>
      <w:r w:rsidRPr="002C0242">
        <w:rPr>
          <w:rFonts w:cstheme="minorHAnsi"/>
          <w:color w:val="000000" w:themeColor="text1"/>
          <w:bdr w:val="none" w:sz="0" w:space="0" w:color="auto" w:frame="1"/>
        </w:rPr>
        <w:t> (</w:t>
      </w:r>
      <w:r w:rsidRPr="002C0242">
        <w:rPr>
          <w:rStyle w:val="Strong"/>
          <w:rFonts w:cstheme="minorHAnsi"/>
          <w:color w:val="000000" w:themeColor="text1"/>
          <w:bdr w:val="none" w:sz="0" w:space="0" w:color="auto" w:frame="1"/>
        </w:rPr>
        <w:t>NGMA</w:t>
      </w:r>
      <w:r w:rsidRPr="002C0242">
        <w:rPr>
          <w:rFonts w:cstheme="minorHAnsi"/>
          <w:color w:val="000000" w:themeColor="text1"/>
          <w:bdr w:val="none" w:sz="0" w:space="0" w:color="auto" w:frame="1"/>
        </w:rPr>
        <w:t xml:space="preserve">) </w:t>
      </w:r>
      <w:r>
        <w:rPr>
          <w:rFonts w:cstheme="minorHAnsi"/>
          <w:color w:val="000000" w:themeColor="text1"/>
          <w:bdr w:val="none" w:sz="0" w:space="0" w:color="auto" w:frame="1"/>
        </w:rPr>
        <w:t>provides</w:t>
      </w:r>
      <w:r w:rsidRPr="002C0242">
        <w:rPr>
          <w:rFonts w:cstheme="minorHAnsi"/>
          <w:color w:val="000000" w:themeColor="text1"/>
          <w:bdr w:val="none" w:sz="0" w:space="0" w:color="auto" w:frame="1"/>
        </w:rPr>
        <w:t xml:space="preserve"> tools and resources for grants professionals to support and maintain high levels of grants management competency and to establish standards of excellence for </w:t>
      </w:r>
      <w:r w:rsidR="00E272DC">
        <w:rPr>
          <w:rFonts w:cstheme="minorHAnsi"/>
          <w:color w:val="000000" w:themeColor="text1"/>
          <w:bdr w:val="none" w:sz="0" w:space="0" w:color="auto" w:frame="1"/>
        </w:rPr>
        <w:t>the profession</w:t>
      </w:r>
      <w:r w:rsidRPr="002C0242">
        <w:rPr>
          <w:rFonts w:cstheme="minorHAnsi"/>
          <w:color w:val="000000" w:themeColor="text1"/>
          <w:bdr w:val="none" w:sz="0" w:space="0" w:color="auto" w:frame="1"/>
        </w:rPr>
        <w:t>.</w:t>
      </w:r>
      <w:r>
        <w:rPr>
          <w:rFonts w:cstheme="minorHAnsi"/>
          <w:color w:val="000000" w:themeColor="text1"/>
          <w:bdr w:val="none" w:sz="0" w:space="0" w:color="auto" w:frame="1"/>
        </w:rPr>
        <w:t xml:space="preserve"> For more information, visit </w:t>
      </w:r>
      <w:hyperlink r:id="rId11" w:history="1">
        <w:r w:rsidRPr="00E75C66">
          <w:rPr>
            <w:rStyle w:val="Hyperlink"/>
            <w:rFonts w:cstheme="minorHAnsi"/>
            <w:bdr w:val="none" w:sz="0" w:space="0" w:color="auto" w:frame="1"/>
          </w:rPr>
          <w:t>https://www.ngma.org/</w:t>
        </w:r>
      </w:hyperlink>
      <w:r>
        <w:rPr>
          <w:rFonts w:cstheme="minorHAnsi"/>
          <w:color w:val="000000" w:themeColor="text1"/>
          <w:bdr w:val="none" w:sz="0" w:space="0" w:color="auto" w:frame="1"/>
        </w:rPr>
        <w:t>.</w:t>
      </w:r>
    </w:p>
    <w:p w14:paraId="7FC96395" w14:textId="77777777" w:rsidR="00AE1767" w:rsidRDefault="00AE1767" w:rsidP="00AE1767"/>
    <w:p w14:paraId="05973026" w14:textId="77777777" w:rsidR="00AE1767" w:rsidRDefault="00AE1767" w:rsidP="00AE1767"/>
    <w:p w14:paraId="12B01A9B" w14:textId="1D324625" w:rsidR="00936EEB" w:rsidRPr="00AE1767" w:rsidRDefault="00AE1767" w:rsidP="00AE1767">
      <w:pPr>
        <w:jc w:val="center"/>
      </w:pPr>
      <w:r>
        <w:t>###</w:t>
      </w:r>
    </w:p>
    <w:sectPr w:rsidR="00936EEB" w:rsidRPr="00AE176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E9E80" w14:textId="77777777" w:rsidR="003F17F7" w:rsidRDefault="003F17F7" w:rsidP="002C0242">
      <w:r>
        <w:separator/>
      </w:r>
    </w:p>
  </w:endnote>
  <w:endnote w:type="continuationSeparator" w:id="0">
    <w:p w14:paraId="4777B346" w14:textId="77777777" w:rsidR="003F17F7" w:rsidRDefault="003F17F7" w:rsidP="002C0242">
      <w:r>
        <w:continuationSeparator/>
      </w:r>
    </w:p>
  </w:endnote>
  <w:endnote w:type="continuationNotice" w:id="1">
    <w:p w14:paraId="434E6969" w14:textId="77777777" w:rsidR="00687143" w:rsidRDefault="0068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56DD" w14:textId="77777777" w:rsidR="003F17F7" w:rsidRDefault="003F17F7" w:rsidP="002C0242">
      <w:r>
        <w:separator/>
      </w:r>
    </w:p>
  </w:footnote>
  <w:footnote w:type="continuationSeparator" w:id="0">
    <w:p w14:paraId="4340AE5D" w14:textId="77777777" w:rsidR="003F17F7" w:rsidRDefault="003F17F7" w:rsidP="002C0242">
      <w:r>
        <w:continuationSeparator/>
      </w:r>
    </w:p>
  </w:footnote>
  <w:footnote w:type="continuationNotice" w:id="1">
    <w:p w14:paraId="75C42C92" w14:textId="77777777" w:rsidR="00687143" w:rsidRDefault="00687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448E" w14:textId="49037CF9" w:rsidR="002C0242" w:rsidRDefault="002C0242">
    <w:pPr>
      <w:pStyle w:val="Header"/>
    </w:pPr>
    <w:r>
      <w:rPr>
        <w:noProof/>
      </w:rPr>
      <mc:AlternateContent>
        <mc:Choice Requires="wps">
          <w:drawing>
            <wp:anchor distT="0" distB="0" distL="114300" distR="114300" simplePos="0" relativeHeight="251658240" behindDoc="0" locked="0" layoutInCell="1" allowOverlap="1" wp14:anchorId="25DE322D" wp14:editId="0E6411D1">
              <wp:simplePos x="0" y="0"/>
              <wp:positionH relativeFrom="column">
                <wp:posOffset>1902953</wp:posOffset>
              </wp:positionH>
              <wp:positionV relativeFrom="paragraph">
                <wp:posOffset>-335280</wp:posOffset>
              </wp:positionV>
              <wp:extent cx="2113242" cy="727788"/>
              <wp:effectExtent l="0" t="0" r="0" b="0"/>
              <wp:wrapNone/>
              <wp:docPr id="2" name="Text Box 2"/>
              <wp:cNvGraphicFramePr/>
              <a:graphic xmlns:a="http://schemas.openxmlformats.org/drawingml/2006/main">
                <a:graphicData uri="http://schemas.microsoft.com/office/word/2010/wordprocessingShape">
                  <wps:wsp>
                    <wps:cNvSpPr txBox="1"/>
                    <wps:spPr>
                      <a:xfrm>
                        <a:off x="0" y="0"/>
                        <a:ext cx="2113242" cy="727788"/>
                      </a:xfrm>
                      <a:prstGeom prst="rect">
                        <a:avLst/>
                      </a:prstGeom>
                      <a:solidFill>
                        <a:schemeClr val="lt1"/>
                      </a:solidFill>
                      <a:ln w="6350">
                        <a:noFill/>
                      </a:ln>
                    </wps:spPr>
                    <wps:txbx>
                      <w:txbxContent>
                        <w:p w14:paraId="1588F187" w14:textId="762E91FB" w:rsidR="002C0242" w:rsidRDefault="002C0242" w:rsidP="002C0242">
                          <w:pPr>
                            <w:jc w:val="center"/>
                          </w:pPr>
                          <w:r>
                            <w:rPr>
                              <w:noProof/>
                            </w:rPr>
                            <w:drawing>
                              <wp:inline distT="0" distB="0" distL="0" distR="0" wp14:anchorId="73A33B79" wp14:editId="3600ABBD">
                                <wp:extent cx="2019935" cy="629920"/>
                                <wp:effectExtent l="0" t="0" r="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935" cy="629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DE322D" id="_x0000_t202" coordsize="21600,21600" o:spt="202" path="m,l,21600r21600,l21600,xe">
              <v:stroke joinstyle="miter"/>
              <v:path gradientshapeok="t" o:connecttype="rect"/>
            </v:shapetype>
            <v:shape id="Text Box 2" o:spid="_x0000_s1026" type="#_x0000_t202" style="position:absolute;margin-left:149.85pt;margin-top:-26.4pt;width:166.4pt;height:57.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" fillcolor="white [3201]" stroked="f" strokeweight=".5pt">
              <v:textbox>
                <w:txbxContent>
                  <w:p w14:paraId="1588F187" w14:textId="762E91FB" w:rsidR="002C0242" w:rsidRDefault="002C0242" w:rsidP="002C0242">
                    <w:pPr>
                      <w:jc w:val="center"/>
                    </w:pPr>
                    <w:r>
                      <w:rPr>
                        <w:noProof/>
                      </w:rPr>
                      <w:drawing>
                        <wp:inline distT="0" distB="0" distL="0" distR="0" wp14:anchorId="73A33B79" wp14:editId="3600ABBD">
                          <wp:extent cx="2019935" cy="629920"/>
                          <wp:effectExtent l="0" t="0" r="0" b="508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9935" cy="6299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B41"/>
    <w:multiLevelType w:val="hybridMultilevel"/>
    <w:tmpl w:val="E96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47C4A"/>
    <w:multiLevelType w:val="hybridMultilevel"/>
    <w:tmpl w:val="C9F4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577394">
    <w:abstractNumId w:val="1"/>
  </w:num>
  <w:num w:numId="2" w16cid:durableId="163763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F6"/>
    <w:rsid w:val="000326F4"/>
    <w:rsid w:val="000345B1"/>
    <w:rsid w:val="00034DF6"/>
    <w:rsid w:val="000670FE"/>
    <w:rsid w:val="00072BB5"/>
    <w:rsid w:val="00083024"/>
    <w:rsid w:val="00093E00"/>
    <w:rsid w:val="000A4043"/>
    <w:rsid w:val="000D2F15"/>
    <w:rsid w:val="000E14B3"/>
    <w:rsid w:val="00101427"/>
    <w:rsid w:val="001224B9"/>
    <w:rsid w:val="00123774"/>
    <w:rsid w:val="0013579A"/>
    <w:rsid w:val="001443A1"/>
    <w:rsid w:val="00157C0A"/>
    <w:rsid w:val="00157E27"/>
    <w:rsid w:val="001677FE"/>
    <w:rsid w:val="001755E7"/>
    <w:rsid w:val="001802E0"/>
    <w:rsid w:val="00180398"/>
    <w:rsid w:val="001808B7"/>
    <w:rsid w:val="00186B89"/>
    <w:rsid w:val="00190274"/>
    <w:rsid w:val="001B46B2"/>
    <w:rsid w:val="001C188F"/>
    <w:rsid w:val="001C48D8"/>
    <w:rsid w:val="001C57D0"/>
    <w:rsid w:val="001D420F"/>
    <w:rsid w:val="001E5BD1"/>
    <w:rsid w:val="001F7C37"/>
    <w:rsid w:val="002214CE"/>
    <w:rsid w:val="00225353"/>
    <w:rsid w:val="0022675E"/>
    <w:rsid w:val="0026249E"/>
    <w:rsid w:val="002733D3"/>
    <w:rsid w:val="00275307"/>
    <w:rsid w:val="002772E7"/>
    <w:rsid w:val="00280B6B"/>
    <w:rsid w:val="00286C63"/>
    <w:rsid w:val="002969D5"/>
    <w:rsid w:val="002A13C6"/>
    <w:rsid w:val="002A538A"/>
    <w:rsid w:val="002B1F0D"/>
    <w:rsid w:val="002B50D0"/>
    <w:rsid w:val="002C0242"/>
    <w:rsid w:val="00301BC8"/>
    <w:rsid w:val="00336132"/>
    <w:rsid w:val="00350F87"/>
    <w:rsid w:val="00385C74"/>
    <w:rsid w:val="00390A57"/>
    <w:rsid w:val="0039438C"/>
    <w:rsid w:val="003A3386"/>
    <w:rsid w:val="003A414B"/>
    <w:rsid w:val="003B7F81"/>
    <w:rsid w:val="003D5C0D"/>
    <w:rsid w:val="003D7EF9"/>
    <w:rsid w:val="003E581D"/>
    <w:rsid w:val="003F0C16"/>
    <w:rsid w:val="003F168E"/>
    <w:rsid w:val="003F17F7"/>
    <w:rsid w:val="003F30F8"/>
    <w:rsid w:val="004246E0"/>
    <w:rsid w:val="00434DC2"/>
    <w:rsid w:val="0045144D"/>
    <w:rsid w:val="00451644"/>
    <w:rsid w:val="00455A06"/>
    <w:rsid w:val="00485999"/>
    <w:rsid w:val="004C6140"/>
    <w:rsid w:val="004D10C1"/>
    <w:rsid w:val="004E7B06"/>
    <w:rsid w:val="0053455A"/>
    <w:rsid w:val="00540966"/>
    <w:rsid w:val="00583258"/>
    <w:rsid w:val="005857C6"/>
    <w:rsid w:val="005A79DE"/>
    <w:rsid w:val="005B24E4"/>
    <w:rsid w:val="005B69EC"/>
    <w:rsid w:val="005B7C0F"/>
    <w:rsid w:val="005B7C9B"/>
    <w:rsid w:val="005C0A9F"/>
    <w:rsid w:val="005D2AE5"/>
    <w:rsid w:val="005E1A4B"/>
    <w:rsid w:val="005E34B1"/>
    <w:rsid w:val="005E4E40"/>
    <w:rsid w:val="005E693B"/>
    <w:rsid w:val="005F4960"/>
    <w:rsid w:val="00602C88"/>
    <w:rsid w:val="00623A08"/>
    <w:rsid w:val="0063735E"/>
    <w:rsid w:val="00653BA9"/>
    <w:rsid w:val="006669E8"/>
    <w:rsid w:val="006677FB"/>
    <w:rsid w:val="00672F0A"/>
    <w:rsid w:val="00684D3A"/>
    <w:rsid w:val="00687143"/>
    <w:rsid w:val="006913E4"/>
    <w:rsid w:val="006C7DC4"/>
    <w:rsid w:val="006D340A"/>
    <w:rsid w:val="006D49FE"/>
    <w:rsid w:val="006F7CF8"/>
    <w:rsid w:val="0071309F"/>
    <w:rsid w:val="007400A1"/>
    <w:rsid w:val="007425A3"/>
    <w:rsid w:val="00747466"/>
    <w:rsid w:val="0075326D"/>
    <w:rsid w:val="00753D3B"/>
    <w:rsid w:val="00757964"/>
    <w:rsid w:val="007832B3"/>
    <w:rsid w:val="007836D0"/>
    <w:rsid w:val="007A0E32"/>
    <w:rsid w:val="007A1A63"/>
    <w:rsid w:val="007A3AEC"/>
    <w:rsid w:val="007B3E47"/>
    <w:rsid w:val="007B40B8"/>
    <w:rsid w:val="007C52A4"/>
    <w:rsid w:val="007C7348"/>
    <w:rsid w:val="007D120D"/>
    <w:rsid w:val="007D44BE"/>
    <w:rsid w:val="007E24D2"/>
    <w:rsid w:val="007F0D9B"/>
    <w:rsid w:val="007F5E8D"/>
    <w:rsid w:val="0083248D"/>
    <w:rsid w:val="00836476"/>
    <w:rsid w:val="008728A7"/>
    <w:rsid w:val="00892CC3"/>
    <w:rsid w:val="00896BF5"/>
    <w:rsid w:val="00897D35"/>
    <w:rsid w:val="008A0179"/>
    <w:rsid w:val="008A5F52"/>
    <w:rsid w:val="008A6DD5"/>
    <w:rsid w:val="008B7F0C"/>
    <w:rsid w:val="008C6327"/>
    <w:rsid w:val="008C6E15"/>
    <w:rsid w:val="008D1BAB"/>
    <w:rsid w:val="00912635"/>
    <w:rsid w:val="0092795E"/>
    <w:rsid w:val="0093597E"/>
    <w:rsid w:val="00936EEB"/>
    <w:rsid w:val="00941BEF"/>
    <w:rsid w:val="00941CAE"/>
    <w:rsid w:val="009609A2"/>
    <w:rsid w:val="00960B61"/>
    <w:rsid w:val="009B54A2"/>
    <w:rsid w:val="009B634F"/>
    <w:rsid w:val="009D3C3A"/>
    <w:rsid w:val="009E315D"/>
    <w:rsid w:val="009E4471"/>
    <w:rsid w:val="009E528B"/>
    <w:rsid w:val="009E6A06"/>
    <w:rsid w:val="009F2140"/>
    <w:rsid w:val="00A12177"/>
    <w:rsid w:val="00A20A25"/>
    <w:rsid w:val="00A276E2"/>
    <w:rsid w:val="00A475C3"/>
    <w:rsid w:val="00A53F31"/>
    <w:rsid w:val="00A618F5"/>
    <w:rsid w:val="00A752D0"/>
    <w:rsid w:val="00A77B67"/>
    <w:rsid w:val="00A85F30"/>
    <w:rsid w:val="00A866D7"/>
    <w:rsid w:val="00AA6188"/>
    <w:rsid w:val="00AB4DA4"/>
    <w:rsid w:val="00AB6DB4"/>
    <w:rsid w:val="00AC36D5"/>
    <w:rsid w:val="00AD388C"/>
    <w:rsid w:val="00AE102B"/>
    <w:rsid w:val="00AE1767"/>
    <w:rsid w:val="00AE60CE"/>
    <w:rsid w:val="00AE7797"/>
    <w:rsid w:val="00B0340B"/>
    <w:rsid w:val="00B03A79"/>
    <w:rsid w:val="00B049A2"/>
    <w:rsid w:val="00B1515B"/>
    <w:rsid w:val="00B245F4"/>
    <w:rsid w:val="00B25392"/>
    <w:rsid w:val="00B332AF"/>
    <w:rsid w:val="00B33FBE"/>
    <w:rsid w:val="00B4597A"/>
    <w:rsid w:val="00B513E6"/>
    <w:rsid w:val="00B5490D"/>
    <w:rsid w:val="00B560CB"/>
    <w:rsid w:val="00B671D1"/>
    <w:rsid w:val="00B80A7B"/>
    <w:rsid w:val="00B820A1"/>
    <w:rsid w:val="00B9441C"/>
    <w:rsid w:val="00BA7847"/>
    <w:rsid w:val="00BB6162"/>
    <w:rsid w:val="00BC375A"/>
    <w:rsid w:val="00BD13CE"/>
    <w:rsid w:val="00BF18A5"/>
    <w:rsid w:val="00BF3D40"/>
    <w:rsid w:val="00BF6B92"/>
    <w:rsid w:val="00C03D87"/>
    <w:rsid w:val="00C05DE1"/>
    <w:rsid w:val="00C079E4"/>
    <w:rsid w:val="00C1139D"/>
    <w:rsid w:val="00C15F2B"/>
    <w:rsid w:val="00C2229E"/>
    <w:rsid w:val="00C27D58"/>
    <w:rsid w:val="00C316F8"/>
    <w:rsid w:val="00C31EE4"/>
    <w:rsid w:val="00C42321"/>
    <w:rsid w:val="00C43627"/>
    <w:rsid w:val="00C45534"/>
    <w:rsid w:val="00C64DC9"/>
    <w:rsid w:val="00C705D4"/>
    <w:rsid w:val="00C70BB5"/>
    <w:rsid w:val="00C86A94"/>
    <w:rsid w:val="00CA27AD"/>
    <w:rsid w:val="00CA4D82"/>
    <w:rsid w:val="00CB3FED"/>
    <w:rsid w:val="00CC0BFB"/>
    <w:rsid w:val="00CC39F3"/>
    <w:rsid w:val="00CD1CBA"/>
    <w:rsid w:val="00CD6932"/>
    <w:rsid w:val="00CE152B"/>
    <w:rsid w:val="00CE1E70"/>
    <w:rsid w:val="00CE3BC7"/>
    <w:rsid w:val="00CF0BEE"/>
    <w:rsid w:val="00CF4807"/>
    <w:rsid w:val="00CF553D"/>
    <w:rsid w:val="00CF6637"/>
    <w:rsid w:val="00D45918"/>
    <w:rsid w:val="00D50302"/>
    <w:rsid w:val="00D50790"/>
    <w:rsid w:val="00D528BA"/>
    <w:rsid w:val="00D57C6E"/>
    <w:rsid w:val="00D62348"/>
    <w:rsid w:val="00D70745"/>
    <w:rsid w:val="00D75E17"/>
    <w:rsid w:val="00D818DB"/>
    <w:rsid w:val="00D82CB4"/>
    <w:rsid w:val="00DA13E2"/>
    <w:rsid w:val="00DA2987"/>
    <w:rsid w:val="00DA7DDC"/>
    <w:rsid w:val="00DB4805"/>
    <w:rsid w:val="00DD23C1"/>
    <w:rsid w:val="00DD27B7"/>
    <w:rsid w:val="00DD2BFC"/>
    <w:rsid w:val="00DD319C"/>
    <w:rsid w:val="00DE0CE2"/>
    <w:rsid w:val="00DE5F51"/>
    <w:rsid w:val="00DF05BB"/>
    <w:rsid w:val="00DF0964"/>
    <w:rsid w:val="00DF1A3A"/>
    <w:rsid w:val="00E00102"/>
    <w:rsid w:val="00E1572A"/>
    <w:rsid w:val="00E272DC"/>
    <w:rsid w:val="00E45118"/>
    <w:rsid w:val="00E4662F"/>
    <w:rsid w:val="00E502E7"/>
    <w:rsid w:val="00E70ED2"/>
    <w:rsid w:val="00E73A94"/>
    <w:rsid w:val="00E75245"/>
    <w:rsid w:val="00E80F4F"/>
    <w:rsid w:val="00EA3E71"/>
    <w:rsid w:val="00EA4BC9"/>
    <w:rsid w:val="00EB4F11"/>
    <w:rsid w:val="00EB7A3C"/>
    <w:rsid w:val="00EC0968"/>
    <w:rsid w:val="00EC7EA9"/>
    <w:rsid w:val="00EE2FAE"/>
    <w:rsid w:val="00F05BCE"/>
    <w:rsid w:val="00F1111B"/>
    <w:rsid w:val="00F35EEF"/>
    <w:rsid w:val="00F35FF9"/>
    <w:rsid w:val="00F404E7"/>
    <w:rsid w:val="00F43AFC"/>
    <w:rsid w:val="00F5029B"/>
    <w:rsid w:val="00F63757"/>
    <w:rsid w:val="00F70212"/>
    <w:rsid w:val="00F777AA"/>
    <w:rsid w:val="00F82E6B"/>
    <w:rsid w:val="00F879FA"/>
    <w:rsid w:val="00F92C44"/>
    <w:rsid w:val="00FA4BA3"/>
    <w:rsid w:val="00FB49D0"/>
    <w:rsid w:val="00FC7434"/>
    <w:rsid w:val="00FE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F89C"/>
  <w15:chartTrackingRefBased/>
  <w15:docId w15:val="{4891CF83-8221-0F45-B6EA-010195A6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EEB"/>
    <w:pPr>
      <w:ind w:left="720"/>
      <w:contextualSpacing/>
    </w:pPr>
  </w:style>
  <w:style w:type="character" w:styleId="Strong">
    <w:name w:val="Strong"/>
    <w:basedOn w:val="DefaultParagraphFont"/>
    <w:uiPriority w:val="22"/>
    <w:qFormat/>
    <w:rsid w:val="00936EEB"/>
    <w:rPr>
      <w:b/>
      <w:bCs/>
    </w:rPr>
  </w:style>
  <w:style w:type="character" w:styleId="Emphasis">
    <w:name w:val="Emphasis"/>
    <w:basedOn w:val="DefaultParagraphFont"/>
    <w:uiPriority w:val="20"/>
    <w:qFormat/>
    <w:rsid w:val="00936EEB"/>
    <w:rPr>
      <w:i/>
      <w:iCs/>
    </w:rPr>
  </w:style>
  <w:style w:type="character" w:styleId="Hyperlink">
    <w:name w:val="Hyperlink"/>
    <w:basedOn w:val="DefaultParagraphFont"/>
    <w:uiPriority w:val="99"/>
    <w:unhideWhenUsed/>
    <w:rsid w:val="000E14B3"/>
    <w:rPr>
      <w:color w:val="0563C1" w:themeColor="hyperlink"/>
      <w:u w:val="single"/>
    </w:rPr>
  </w:style>
  <w:style w:type="character" w:styleId="UnresolvedMention">
    <w:name w:val="Unresolved Mention"/>
    <w:basedOn w:val="DefaultParagraphFont"/>
    <w:uiPriority w:val="99"/>
    <w:semiHidden/>
    <w:unhideWhenUsed/>
    <w:rsid w:val="000E14B3"/>
    <w:rPr>
      <w:color w:val="605E5C"/>
      <w:shd w:val="clear" w:color="auto" w:fill="E1DFDD"/>
    </w:rPr>
  </w:style>
  <w:style w:type="character" w:styleId="CommentReference">
    <w:name w:val="annotation reference"/>
    <w:basedOn w:val="DefaultParagraphFont"/>
    <w:uiPriority w:val="99"/>
    <w:semiHidden/>
    <w:unhideWhenUsed/>
    <w:rsid w:val="00941BEF"/>
    <w:rPr>
      <w:sz w:val="16"/>
      <w:szCs w:val="16"/>
    </w:rPr>
  </w:style>
  <w:style w:type="paragraph" w:styleId="CommentText">
    <w:name w:val="annotation text"/>
    <w:basedOn w:val="Normal"/>
    <w:link w:val="CommentTextChar"/>
    <w:uiPriority w:val="99"/>
    <w:semiHidden/>
    <w:unhideWhenUsed/>
    <w:rsid w:val="00941BEF"/>
    <w:rPr>
      <w:sz w:val="20"/>
      <w:szCs w:val="20"/>
    </w:rPr>
  </w:style>
  <w:style w:type="character" w:customStyle="1" w:styleId="CommentTextChar">
    <w:name w:val="Comment Text Char"/>
    <w:basedOn w:val="DefaultParagraphFont"/>
    <w:link w:val="CommentText"/>
    <w:uiPriority w:val="99"/>
    <w:semiHidden/>
    <w:rsid w:val="00941BEF"/>
    <w:rPr>
      <w:sz w:val="20"/>
      <w:szCs w:val="20"/>
    </w:rPr>
  </w:style>
  <w:style w:type="paragraph" w:styleId="CommentSubject">
    <w:name w:val="annotation subject"/>
    <w:basedOn w:val="CommentText"/>
    <w:next w:val="CommentText"/>
    <w:link w:val="CommentSubjectChar"/>
    <w:uiPriority w:val="99"/>
    <w:semiHidden/>
    <w:unhideWhenUsed/>
    <w:rsid w:val="00941BEF"/>
    <w:rPr>
      <w:b/>
      <w:bCs/>
    </w:rPr>
  </w:style>
  <w:style w:type="character" w:customStyle="1" w:styleId="CommentSubjectChar">
    <w:name w:val="Comment Subject Char"/>
    <w:basedOn w:val="CommentTextChar"/>
    <w:link w:val="CommentSubject"/>
    <w:uiPriority w:val="99"/>
    <w:semiHidden/>
    <w:rsid w:val="00941BEF"/>
    <w:rPr>
      <w:b/>
      <w:bCs/>
      <w:sz w:val="20"/>
      <w:szCs w:val="20"/>
    </w:rPr>
  </w:style>
  <w:style w:type="paragraph" w:styleId="NormalWeb">
    <w:name w:val="Normal (Web)"/>
    <w:basedOn w:val="Normal"/>
    <w:uiPriority w:val="99"/>
    <w:semiHidden/>
    <w:unhideWhenUsed/>
    <w:rsid w:val="00653BA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C0242"/>
    <w:pPr>
      <w:tabs>
        <w:tab w:val="center" w:pos="4680"/>
        <w:tab w:val="right" w:pos="9360"/>
      </w:tabs>
    </w:pPr>
  </w:style>
  <w:style w:type="character" w:customStyle="1" w:styleId="HeaderChar">
    <w:name w:val="Header Char"/>
    <w:basedOn w:val="DefaultParagraphFont"/>
    <w:link w:val="Header"/>
    <w:uiPriority w:val="99"/>
    <w:rsid w:val="002C0242"/>
  </w:style>
  <w:style w:type="paragraph" w:styleId="Footer">
    <w:name w:val="footer"/>
    <w:basedOn w:val="Normal"/>
    <w:link w:val="FooterChar"/>
    <w:uiPriority w:val="99"/>
    <w:unhideWhenUsed/>
    <w:rsid w:val="002C0242"/>
    <w:pPr>
      <w:tabs>
        <w:tab w:val="center" w:pos="4680"/>
        <w:tab w:val="right" w:pos="9360"/>
      </w:tabs>
    </w:pPr>
  </w:style>
  <w:style w:type="character" w:customStyle="1" w:styleId="FooterChar">
    <w:name w:val="Footer Char"/>
    <w:basedOn w:val="DefaultParagraphFont"/>
    <w:link w:val="Footer"/>
    <w:uiPriority w:val="99"/>
    <w:rsid w:val="002C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5732">
      <w:bodyDiv w:val="1"/>
      <w:marLeft w:val="0"/>
      <w:marRight w:val="0"/>
      <w:marTop w:val="0"/>
      <w:marBottom w:val="0"/>
      <w:divBdr>
        <w:top w:val="none" w:sz="0" w:space="0" w:color="auto"/>
        <w:left w:val="none" w:sz="0" w:space="0" w:color="auto"/>
        <w:bottom w:val="none" w:sz="0" w:space="0" w:color="auto"/>
        <w:right w:val="none" w:sz="0" w:space="0" w:color="auto"/>
      </w:divBdr>
    </w:div>
    <w:div w:id="822237825">
      <w:bodyDiv w:val="1"/>
      <w:marLeft w:val="0"/>
      <w:marRight w:val="0"/>
      <w:marTop w:val="0"/>
      <w:marBottom w:val="0"/>
      <w:divBdr>
        <w:top w:val="none" w:sz="0" w:space="0" w:color="auto"/>
        <w:left w:val="none" w:sz="0" w:space="0" w:color="auto"/>
        <w:bottom w:val="none" w:sz="0" w:space="0" w:color="auto"/>
        <w:right w:val="none" w:sz="0" w:space="0" w:color="auto"/>
      </w:divBdr>
    </w:div>
    <w:div w:id="850874430">
      <w:bodyDiv w:val="1"/>
      <w:marLeft w:val="0"/>
      <w:marRight w:val="0"/>
      <w:marTop w:val="0"/>
      <w:marBottom w:val="0"/>
      <w:divBdr>
        <w:top w:val="none" w:sz="0" w:space="0" w:color="auto"/>
        <w:left w:val="none" w:sz="0" w:space="0" w:color="auto"/>
        <w:bottom w:val="none" w:sz="0" w:space="0" w:color="auto"/>
        <w:right w:val="none" w:sz="0" w:space="0" w:color="auto"/>
      </w:divBdr>
    </w:div>
    <w:div w:id="1200318331">
      <w:bodyDiv w:val="1"/>
      <w:marLeft w:val="0"/>
      <w:marRight w:val="0"/>
      <w:marTop w:val="0"/>
      <w:marBottom w:val="0"/>
      <w:divBdr>
        <w:top w:val="none" w:sz="0" w:space="0" w:color="auto"/>
        <w:left w:val="none" w:sz="0" w:space="0" w:color="auto"/>
        <w:bottom w:val="none" w:sz="0" w:space="0" w:color="auto"/>
        <w:right w:val="none" w:sz="0" w:space="0" w:color="auto"/>
      </w:divBdr>
    </w:div>
    <w:div w:id="1263412798">
      <w:bodyDiv w:val="1"/>
      <w:marLeft w:val="0"/>
      <w:marRight w:val="0"/>
      <w:marTop w:val="0"/>
      <w:marBottom w:val="0"/>
      <w:divBdr>
        <w:top w:val="none" w:sz="0" w:space="0" w:color="auto"/>
        <w:left w:val="none" w:sz="0" w:space="0" w:color="auto"/>
        <w:bottom w:val="none" w:sz="0" w:space="0" w:color="auto"/>
        <w:right w:val="none" w:sz="0" w:space="0" w:color="auto"/>
      </w:divBdr>
    </w:div>
    <w:div w:id="1305771384">
      <w:bodyDiv w:val="1"/>
      <w:marLeft w:val="0"/>
      <w:marRight w:val="0"/>
      <w:marTop w:val="0"/>
      <w:marBottom w:val="0"/>
      <w:divBdr>
        <w:top w:val="none" w:sz="0" w:space="0" w:color="auto"/>
        <w:left w:val="none" w:sz="0" w:space="0" w:color="auto"/>
        <w:bottom w:val="none" w:sz="0" w:space="0" w:color="auto"/>
        <w:right w:val="none" w:sz="0" w:space="0" w:color="auto"/>
      </w:divBdr>
    </w:div>
    <w:div w:id="1920824201">
      <w:bodyDiv w:val="1"/>
      <w:marLeft w:val="0"/>
      <w:marRight w:val="0"/>
      <w:marTop w:val="0"/>
      <w:marBottom w:val="0"/>
      <w:divBdr>
        <w:top w:val="none" w:sz="0" w:space="0" w:color="auto"/>
        <w:left w:val="none" w:sz="0" w:space="0" w:color="auto"/>
        <w:bottom w:val="none" w:sz="0" w:space="0" w:color="auto"/>
        <w:right w:val="none" w:sz="0" w:space="0" w:color="auto"/>
      </w:divBdr>
    </w:div>
    <w:div w:id="19434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ma.org/" TargetMode="External"/><Relationship Id="rId5" Type="http://schemas.openxmlformats.org/officeDocument/2006/relationships/styles" Target="styles.xml"/><Relationship Id="rId10" Type="http://schemas.openxmlformats.org/officeDocument/2006/relationships/hyperlink" Target="mailto:andrea@ngm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9D412DF1F824EA80F9C1D99438D41" ma:contentTypeVersion="18" ma:contentTypeDescription="Create a new document." ma:contentTypeScope="" ma:versionID="bf7a647d56094bf61e86daffad1c79bf">
  <xsd:schema xmlns:xsd="http://www.w3.org/2001/XMLSchema" xmlns:xs="http://www.w3.org/2001/XMLSchema" xmlns:p="http://schemas.microsoft.com/office/2006/metadata/properties" xmlns:ns2="74bfeb08-fc2a-466e-84a8-046f268d0224" xmlns:ns3="c969a49d-566a-4819-9571-7c8733e64e6e" targetNamespace="http://schemas.microsoft.com/office/2006/metadata/properties" ma:root="true" ma:fieldsID="dc1917f3a5e0d4673e0ac16a49ce0674" ns2:_="" ns3:_="">
    <xsd:import namespace="74bfeb08-fc2a-466e-84a8-046f268d0224"/>
    <xsd:import namespace="c969a49d-566a-4819-9571-7c8733e64e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feb08-fc2a-466e-84a8-046f268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53e693-2e84-4431-b5cb-548ec197e4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9a49d-566a-4819-9571-7c8733e64e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fe8a07-b8ad-4ae7-9dc9-0076c202d15d}" ma:internalName="TaxCatchAll" ma:showField="CatchAllData" ma:web="c969a49d-566a-4819-9571-7c8733e64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69a49d-566a-4819-9571-7c8733e64e6e">
      <UserInfo>
        <DisplayName/>
        <AccountId xsi:nil="true"/>
        <AccountType/>
      </UserInfo>
    </SharedWithUsers>
    <MediaLengthInSeconds xmlns="74bfeb08-fc2a-466e-84a8-046f268d0224" xsi:nil="true"/>
    <lcf76f155ced4ddcb4097134ff3c332f xmlns="74bfeb08-fc2a-466e-84a8-046f268d0224">
      <Terms xmlns="http://schemas.microsoft.com/office/infopath/2007/PartnerControls"/>
    </lcf76f155ced4ddcb4097134ff3c332f>
    <TaxCatchAll xmlns="c969a49d-566a-4819-9571-7c8733e64e6e" xsi:nil="true"/>
  </documentManagement>
</p:properties>
</file>

<file path=customXml/itemProps1.xml><?xml version="1.0" encoding="utf-8"?>
<ds:datastoreItem xmlns:ds="http://schemas.openxmlformats.org/officeDocument/2006/customXml" ds:itemID="{905953DC-6E0F-4E3C-B324-855FC82A1E18}">
  <ds:schemaRefs>
    <ds:schemaRef ds:uri="http://schemas.microsoft.com/sharepoint/v3/contenttype/forms"/>
  </ds:schemaRefs>
</ds:datastoreItem>
</file>

<file path=customXml/itemProps2.xml><?xml version="1.0" encoding="utf-8"?>
<ds:datastoreItem xmlns:ds="http://schemas.openxmlformats.org/officeDocument/2006/customXml" ds:itemID="{AB6F2630-14EA-4E86-8536-E2F8D267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feb08-fc2a-466e-84a8-046f268d0224"/>
    <ds:schemaRef ds:uri="c969a49d-566a-4819-9571-7c8733e64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321FB-1795-429B-B1ED-3C200163D274}">
  <ds:schemaRefs>
    <ds:schemaRef ds:uri="http://schemas.microsoft.com/office/2006/metadata/properties"/>
    <ds:schemaRef ds:uri="http://schemas.microsoft.com/office/infopath/2007/PartnerControls"/>
    <ds:schemaRef ds:uri="c969a49d-566a-4819-9571-7c8733e64e6e"/>
    <ds:schemaRef ds:uri="74bfeb08-fc2a-466e-84a8-046f268d0224"/>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Harrison</dc:creator>
  <cp:keywords/>
  <dc:description/>
  <cp:lastModifiedBy>Andrea Yegros</cp:lastModifiedBy>
  <cp:revision>201</cp:revision>
  <dcterms:created xsi:type="dcterms:W3CDTF">2022-03-28T17:33:00Z</dcterms:created>
  <dcterms:modified xsi:type="dcterms:W3CDTF">2025-03-06T18:29:00Z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1243100</vt:r8>
  </property>
  <property fmtid="{D5CDD505-2E9C-101B-9397-08002B2CF9AE}" pid="3" name="ContentTypeId">
    <vt:lpwstr>0x0101008119D412DF1F824EA80F9C1D99438D41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